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57" w:lineRule="atLeast"/>
        <w:jc w:val="left"/>
        <w:rPr>
          <w:rFonts w:hint="eastAsia" w:cs="Arial" w:asciiTheme="majorEastAsia" w:hAnsiTheme="majorEastAsia" w:eastAsiaTheme="majorEastAsia"/>
          <w:color w:val="000000"/>
          <w:kern w:val="0"/>
          <w:sz w:val="30"/>
          <w:szCs w:val="30"/>
        </w:rPr>
      </w:pPr>
      <w:r>
        <w:rPr>
          <w:rFonts w:hint="eastAsia" w:cs="Arial" w:asciiTheme="majorEastAsia" w:hAnsiTheme="majorEastAsia" w:eastAsiaTheme="majorEastAsia"/>
          <w:color w:val="000000"/>
          <w:kern w:val="0"/>
          <w:sz w:val="30"/>
          <w:szCs w:val="30"/>
        </w:rPr>
        <w:t>附件8</w:t>
      </w:r>
    </w:p>
    <w:p>
      <w:pPr>
        <w:widowControl/>
        <w:spacing w:line="357" w:lineRule="atLeast"/>
        <w:jc w:val="center"/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</w:pP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××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>镇</w:t>
      </w: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人民政府关于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  <w:lang w:val="en-US" w:eastAsia="zh-CN"/>
        </w:rPr>
        <w:t>2022</w:t>
      </w:r>
      <w:r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  <w:t>年耕地地力保护补贴标准及补贴资金发放的公告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>书</w:t>
      </w:r>
    </w:p>
    <w:p>
      <w:pPr>
        <w:widowControl/>
        <w:spacing w:line="357" w:lineRule="atLeast"/>
        <w:jc w:val="left"/>
        <w:rPr>
          <w:rFonts w:hint="eastAsia" w:cs="Arial" w:asciiTheme="majorEastAsia" w:hAnsiTheme="majorEastAsia" w:eastAsiaTheme="majorEastAsia"/>
          <w:color w:val="000000"/>
          <w:kern w:val="0"/>
          <w:sz w:val="30"/>
          <w:szCs w:val="30"/>
        </w:rPr>
      </w:pPr>
      <w:r>
        <w:rPr>
          <w:rFonts w:hint="eastAsia" w:cs="Arial" w:asciiTheme="majorEastAsia" w:hAnsiTheme="majorEastAsia" w:eastAsiaTheme="majorEastAsia"/>
          <w:color w:val="000000"/>
          <w:kern w:val="0"/>
          <w:sz w:val="44"/>
          <w:szCs w:val="44"/>
        </w:rPr>
        <w:t xml:space="preserve">                </w:t>
      </w:r>
      <w:r>
        <w:rPr>
          <w:rFonts w:hint="eastAsia" w:cs="Arial" w:asciiTheme="majorEastAsia" w:hAnsiTheme="majorEastAsia" w:eastAsiaTheme="majorEastAsia"/>
          <w:color w:val="000000"/>
          <w:kern w:val="0"/>
          <w:sz w:val="30"/>
          <w:szCs w:val="30"/>
        </w:rPr>
        <w:t>（参考格式）</w:t>
      </w:r>
    </w:p>
    <w:p>
      <w:pPr>
        <w:widowControl/>
        <w:spacing w:line="357" w:lineRule="atLeast"/>
        <w:jc w:val="left"/>
        <w:rPr>
          <w:rFonts w:cs="Arial" w:asciiTheme="majorEastAsia" w:hAnsiTheme="majorEastAsia" w:eastAsiaTheme="majorEastAsia"/>
          <w:color w:val="000000"/>
          <w:kern w:val="0"/>
          <w:sz w:val="44"/>
          <w:szCs w:val="44"/>
        </w:rPr>
      </w:pPr>
    </w:p>
    <w:p>
      <w:pPr>
        <w:widowControl/>
        <w:spacing w:line="357" w:lineRule="atLeast"/>
        <w:ind w:firstLine="640" w:firstLineChars="200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根据××县人民政府审核批复，现将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年我镇耕地地力保护补贴有关事项公告如下：</w:t>
      </w:r>
    </w:p>
    <w:p>
      <w:pPr>
        <w:widowControl/>
        <w:spacing w:line="357" w:lineRule="atLeast"/>
        <w:ind w:firstLine="640" w:firstLineChars="200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一、全年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年度的耕地地力保护补贴每亩补贴标准</w:t>
      </w:r>
      <w:bookmarkStart w:id="0" w:name="_GoBack"/>
      <w:bookmarkEnd w:id="0"/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为：××元/亩。</w:t>
      </w:r>
    </w:p>
    <w:p>
      <w:pPr>
        <w:widowControl/>
        <w:spacing w:line="357" w:lineRule="atLeast"/>
        <w:ind w:firstLine="640" w:firstLineChars="200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二、补贴资金将在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年×月×日至×月×日发放到各农户补贴账户，请农户注意查收，若有错误，请及时到镇财政所查对。</w:t>
      </w:r>
    </w:p>
    <w:p>
      <w:pPr>
        <w:widowControl/>
        <w:spacing w:line="357" w:lineRule="atLeast"/>
        <w:jc w:val="left"/>
        <w:rPr>
          <w:rFonts w:ascii="Arial" w:hAnsi="Arial" w:eastAsia="宋体" w:cs="Arial"/>
          <w:color w:val="000000"/>
          <w:kern w:val="0"/>
          <w:sz w:val="36"/>
          <w:szCs w:val="36"/>
        </w:rPr>
      </w:pPr>
      <w:r>
        <w:rPr>
          <w:rFonts w:ascii="Arial" w:hAnsi="Arial" w:eastAsia="宋体" w:cs="Arial"/>
          <w:color w:val="000000"/>
          <w:kern w:val="0"/>
          <w:sz w:val="36"/>
          <w:szCs w:val="36"/>
        </w:rPr>
        <w:t>     </w:t>
      </w:r>
    </w:p>
    <w:p>
      <w:pPr>
        <w:widowControl/>
        <w:spacing w:line="357" w:lineRule="atLeast"/>
        <w:jc w:val="left"/>
        <w:rPr>
          <w:rFonts w:ascii="Arial" w:hAnsi="Arial" w:eastAsia="宋体" w:cs="Arial"/>
          <w:color w:val="000000"/>
          <w:kern w:val="0"/>
          <w:sz w:val="36"/>
          <w:szCs w:val="36"/>
        </w:rPr>
      </w:pPr>
    </w:p>
    <w:p>
      <w:pPr>
        <w:widowControl/>
        <w:spacing w:line="357" w:lineRule="atLeast"/>
        <w:ind w:firstLine="3520" w:firstLineChars="1100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××镇人民政府（盖章）</w:t>
      </w:r>
    </w:p>
    <w:p>
      <w:pPr>
        <w:widowControl/>
        <w:spacing w:line="357" w:lineRule="atLeast"/>
        <w:ind w:firstLine="4000" w:firstLineChars="1250"/>
        <w:jc w:val="left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年？月？日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C1F"/>
    <w:rsid w:val="000A51A2"/>
    <w:rsid w:val="00195F75"/>
    <w:rsid w:val="001B0CE6"/>
    <w:rsid w:val="003857E6"/>
    <w:rsid w:val="003C3C45"/>
    <w:rsid w:val="00684081"/>
    <w:rsid w:val="00694B16"/>
    <w:rsid w:val="006E6880"/>
    <w:rsid w:val="007C1375"/>
    <w:rsid w:val="00910C1F"/>
    <w:rsid w:val="009B5F0A"/>
    <w:rsid w:val="00A12DD2"/>
    <w:rsid w:val="00B33AB7"/>
    <w:rsid w:val="00CB693D"/>
    <w:rsid w:val="00D37138"/>
    <w:rsid w:val="00F743D5"/>
    <w:rsid w:val="31C602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194</Characters>
  <Lines>1</Lines>
  <Paragraphs>1</Paragraphs>
  <TotalTime>27</TotalTime>
  <ScaleCrop>false</ScaleCrop>
  <LinksUpToDate>false</LinksUpToDate>
  <CharactersWithSpaces>226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2018-01-25T01:03:00Z</dcterms:created>
  <dc:creator>唐玉媛</dc:creator>
  <cp:lastModifiedBy>梁*share*</cp:lastModifiedBy>
  <dcterms:modified xsi:type="dcterms:W3CDTF">2022-01-07T02:23:48Z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65056DBC2BE24CC491CB05685A1D292D</vt:lpwstr>
  </property>
</Properties>
</file>